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00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color w:val="0000ff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60"/>
          <w:szCs w:val="60"/>
          <w:rtl w:val="0"/>
        </w:rPr>
        <w:t xml:space="preserve">Throwing Challenge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05000" cy="228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color w:val="0000ff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2"/>
          <w:szCs w:val="32"/>
          <w:rtl w:val="0"/>
        </w:rPr>
        <w:t xml:space="preserve">Your challenge is to beat Ms Sweeney at throwing!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color w:val="0000ff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2"/>
          <w:szCs w:val="32"/>
          <w:rtl w:val="0"/>
        </w:rPr>
        <w:t xml:space="preserve">Watch the video!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color w:val="0000ff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2"/>
          <w:szCs w:val="32"/>
          <w:rtl w:val="0"/>
        </w:rPr>
        <w:t xml:space="preserve">Pick up a ball (or any round item from home)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color w:val="0000ff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2"/>
          <w:szCs w:val="32"/>
          <w:rtl w:val="0"/>
        </w:rPr>
        <w:t xml:space="preserve">Throw the ball up high above your head.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color w:val="0000ff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2"/>
          <w:szCs w:val="32"/>
          <w:rtl w:val="0"/>
        </w:rPr>
        <w:t xml:space="preserve">Clap your hands as it is in the air.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color w:val="0000ff"/>
          <w:sz w:val="32"/>
          <w:szCs w:val="32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2"/>
          <w:szCs w:val="32"/>
          <w:rtl w:val="0"/>
        </w:rPr>
        <w:t xml:space="preserve">Count how many times you can clap, before catching the ball.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center"/>
        <w:rPr>
          <w:rFonts w:ascii="Comic Sans MS" w:cs="Comic Sans MS" w:eastAsia="Comic Sans MS" w:hAnsi="Comic Sans MS"/>
          <w:color w:val="0000ff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2"/>
          <w:szCs w:val="32"/>
          <w:rtl w:val="0"/>
        </w:rPr>
        <w:t xml:space="preserve">How many did you get? Record your score and keep trying to beat it!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2"/>
          <w:szCs w:val="32"/>
          <w:rtl w:val="0"/>
        </w:rPr>
        <w:t xml:space="preserve">Ms Sweeney did so well and clapped 6 times (almost 7)! Send in your results now 👍</w:t>
      </w: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